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տեղեկատվության էլեկտրոնային փոխանցման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տեղեկատվության էլեկտրոնային փոխանցման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տեղեկատվության էլեկտրոնային փոխանցման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տեղեկատվության էլեկտրոնային փոխանցման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տրանսպորտի վարչությունը: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Անհրաժեշտության դեպքում, ըստ պահանջի մինչև 370 հատ SIM քարտերի տրամադրում հետևյալ նկարագրությամբ.
  Ծառայությունը կոչվում է M2M ծառայություն, կապի տեսակը՝ առնվազն 3G, ինտերնետի թողունակությունը՝ առանց սահմանափակման, ներառված ինտերնետի ծավալ՝ առնվազն 100 մբ յուրաքանչյուր քարտի համար, մինիմալ 512 kbp/s արագություն, SMS երկկողմանի հնարավորություն, միակողմանի զանգ ստանալու հնարավորություն: 
Արժեքը ՝ 1 հատը 100 ՀՀ դրամ: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միջոցների առկայության դեպքում համաձայնագիրը) ուժի մեջ մտնելուց հետո՝ մինչև 350 օրացուցային օրն ընկած ժամանակահատվածում: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